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A66F42" w:rsidRPr="009865D7" w14:paraId="2B0631C0" w14:textId="77777777" w:rsidTr="00A66F42">
        <w:tc>
          <w:tcPr>
            <w:tcW w:w="0" w:type="auto"/>
          </w:tcPr>
          <w:p w14:paraId="22EEC74A" w14:textId="2104C3AB" w:rsidR="00A66F42" w:rsidRPr="009865D7" w:rsidRDefault="00A6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Nazwa sprawy</w:t>
            </w:r>
          </w:p>
        </w:tc>
        <w:tc>
          <w:tcPr>
            <w:tcW w:w="0" w:type="auto"/>
          </w:tcPr>
          <w:p w14:paraId="3D601B5A" w14:textId="4961E765" w:rsidR="00A66F42" w:rsidRPr="009865D7" w:rsidRDefault="00A66F42" w:rsidP="005D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Rejestracja pojazdu nowego zakupionego na terytorium Rzeczypospolitej Polskiej</w:t>
            </w:r>
          </w:p>
        </w:tc>
      </w:tr>
      <w:tr w:rsidR="00A66F42" w:rsidRPr="009865D7" w14:paraId="68551B8A" w14:textId="77777777" w:rsidTr="00A66F42">
        <w:tc>
          <w:tcPr>
            <w:tcW w:w="0" w:type="auto"/>
          </w:tcPr>
          <w:p w14:paraId="03EE58FA" w14:textId="77777777" w:rsidR="005D7600" w:rsidRDefault="005D7600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C33B1" w14:textId="088F7E56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</w:t>
            </w:r>
          </w:p>
        </w:tc>
        <w:tc>
          <w:tcPr>
            <w:tcW w:w="0" w:type="auto"/>
          </w:tcPr>
          <w:p w14:paraId="7A46C8BA" w14:textId="77777777" w:rsidR="005D7600" w:rsidRDefault="005D7600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036D7" w14:textId="75BD8C03" w:rsidR="009865D7" w:rsidRPr="005D7600" w:rsidRDefault="005D7600" w:rsidP="005D7600">
            <w:pPr>
              <w:pStyle w:val="Nagwek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1B68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wypełniony druk wniosku „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</w:t>
            </w:r>
            <w:r w:rsidRPr="001B68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niosek o rejestrację, czasową rejestrację albo wyrejestrowanie pojazdu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>”</w:t>
            </w:r>
          </w:p>
          <w:p w14:paraId="62A48A7B" w14:textId="77777777" w:rsidR="009865D7" w:rsidRP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- dowód własności pojazdu</w:t>
            </w:r>
          </w:p>
          <w:p w14:paraId="5D61693F" w14:textId="77777777" w:rsidR="009865D7" w:rsidRP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- świadectwo zgodności WE albo świadectwo zgodności wraz z oświadczeniem zawierającym dane i informacje o pojeździe niezbędne do rejestracji i ewidencji pojazdu , dopuszczenie jednostkowe pojazdu, decyzja o uznaniu dopuszczenia jednostkowego pojazdu albo świadectwa dopuszczenia indywidualnego WE pojazdu - jeżeli są wymagane </w:t>
            </w:r>
          </w:p>
          <w:p w14:paraId="7D0F8A8C" w14:textId="77777777" w:rsidR="009865D7" w:rsidRP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- dokument potwierdzający zapłatę akcyzy na terytorium kraju albo dokument potwierdzający brak obowiązku zapłaty akcyzy na terytorium kraju albo zaświadczenie stwierdzające zwolnienie od akcyzy, w rozumieniu przepisów o podatku akcyzowym, jeżeli samochód osobowy lub pojazd rodzaju "samochodowy inny", podrodzaj "czterokołowiec" (kategoria homologacyjna L7e) lub podrodzaj "czterokołowiec lekki" (kategoria homologacyjna L6e) został sprowadzony z terytorium państwa członkowskiego Unii Europejskiej i jest rejestrowany po raz pierwszy</w:t>
            </w:r>
          </w:p>
          <w:p w14:paraId="584315F1" w14:textId="4C98D9D0" w:rsid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- karta pojazdu </w:t>
            </w:r>
          </w:p>
          <w:p w14:paraId="1EE8EB7D" w14:textId="1FF8BFD9" w:rsidR="0099538A" w:rsidRDefault="0099538A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538A">
              <w:rPr>
                <w:rFonts w:ascii="Times New Roman" w:hAnsi="Times New Roman" w:cs="Times New Roman"/>
                <w:sz w:val="24"/>
                <w:szCs w:val="24"/>
              </w:rPr>
              <w:t>pisemne pełnomocnictwo oraz odpowiedni dokument tożsamości pełnomocnika w przypadku działania przez pełnomocnika</w:t>
            </w:r>
          </w:p>
          <w:p w14:paraId="2B914B00" w14:textId="61D4621E" w:rsidR="00DA5862" w:rsidRPr="00DA5862" w:rsidRDefault="00DA5862" w:rsidP="006F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E2D3" w14:textId="5FF18168" w:rsidR="009865D7" w:rsidRPr="00B33A9A" w:rsidRDefault="009865D7" w:rsidP="00986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3A6">
              <w:rPr>
                <w:rFonts w:ascii="Times New Roman" w:hAnsi="Times New Roman" w:cs="Times New Roman"/>
                <w:b/>
                <w:sz w:val="24"/>
                <w:szCs w:val="24"/>
              </w:rPr>
              <w:t>Do wglądu:</w:t>
            </w:r>
          </w:p>
          <w:p w14:paraId="790F89A6" w14:textId="77777777" w:rsidR="009865D7" w:rsidRP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- dowód osobisty</w:t>
            </w:r>
          </w:p>
          <w:p w14:paraId="4FC2C8B4" w14:textId="77777777" w:rsidR="009865D7" w:rsidRPr="009865D7" w:rsidRDefault="009865D7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- polisa OC - przy odbiorze dowodu rejestracyjnego</w:t>
            </w:r>
          </w:p>
          <w:p w14:paraId="1AD7EABD" w14:textId="77777777" w:rsidR="00A66F42" w:rsidRPr="009865D7" w:rsidRDefault="00A66F42" w:rsidP="00986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7D3FE0CC" w14:textId="77777777" w:rsidTr="00A66F42">
        <w:tc>
          <w:tcPr>
            <w:tcW w:w="0" w:type="auto"/>
          </w:tcPr>
          <w:p w14:paraId="240E76E5" w14:textId="0D8CFF73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Wysokość opłat</w:t>
            </w:r>
          </w:p>
        </w:tc>
        <w:tc>
          <w:tcPr>
            <w:tcW w:w="0" w:type="auto"/>
          </w:tcPr>
          <w:p w14:paraId="3B04D906" w14:textId="77777777" w:rsidR="006F3DC7" w:rsidRPr="00365FAD" w:rsidRDefault="006F3DC7" w:rsidP="006F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Opłata skarbowa od:</w:t>
            </w:r>
          </w:p>
          <w:p w14:paraId="44068B21" w14:textId="77777777" w:rsidR="006F3DC7" w:rsidRDefault="006F3DC7" w:rsidP="006F3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AD">
              <w:rPr>
                <w:rFonts w:ascii="Times New Roman" w:hAnsi="Times New Roman" w:cs="Times New Roman"/>
                <w:sz w:val="24"/>
                <w:szCs w:val="24"/>
              </w:rPr>
              <w:t>złożenia dokumentu stwierdzającego udzielenie pełnomocnictwa lub prokury albo jego odpisu, wypisu lub kopii 17 zł (z wyłączeniem pełnomocnictwa udzielanego małżonkowi, wstępnemu, zstępnemu lub rodzeństwu, lub gdy mocodawcą jest podmiot zwolniony z opłaty skarbowej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14438F" w14:textId="77777777" w:rsidR="006F3DC7" w:rsidRDefault="006F3DC7" w:rsidP="006F3D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Opłatę skarbową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 należy uiścić na rachunek Urzędu Miasta Puck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670A53C" w14:textId="77777777" w:rsidR="006F3DC7" w:rsidRDefault="006F3DC7" w:rsidP="006F3D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46 1160 2202 0000 0001 6285 3567</w:t>
            </w:r>
          </w:p>
          <w:p w14:paraId="2A7FB1EF" w14:textId="77777777" w:rsidR="006F3DC7" w:rsidRDefault="006F3DC7" w:rsidP="006F3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B70B7" w14:textId="7502551D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administracyjna za:</w:t>
            </w:r>
          </w:p>
          <w:p w14:paraId="504003F5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komplet tablic rejestracyjnych na samochód 80,00 zł (2 tablice)</w:t>
            </w:r>
          </w:p>
          <w:p w14:paraId="42E4A200" w14:textId="7B8BF481" w:rsidR="009865D7" w:rsidRPr="009865D7" w:rsidRDefault="00D43702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tablice </w:t>
            </w:r>
            <w:r w:rsidR="009865D7" w:rsidRPr="009865D7">
              <w:rPr>
                <w:rFonts w:ascii="Times New Roman" w:hAnsi="Times New Roman" w:cs="Times New Roman"/>
                <w:sz w:val="24"/>
                <w:szCs w:val="24"/>
              </w:rPr>
              <w:t>na przyczepę 40,00 zł (1 tablica)</w:t>
            </w:r>
          </w:p>
          <w:p w14:paraId="5827A53A" w14:textId="1755AE30" w:rsidR="009865D7" w:rsidRPr="009865D7" w:rsidRDefault="00D43702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tablice </w:t>
            </w:r>
            <w:r w:rsidR="009865D7" w:rsidRPr="009865D7">
              <w:rPr>
                <w:rFonts w:ascii="Times New Roman" w:hAnsi="Times New Roman" w:cs="Times New Roman"/>
                <w:sz w:val="24"/>
                <w:szCs w:val="24"/>
              </w:rPr>
              <w:t>na motocykl 40,00 zł (1 tablica)</w:t>
            </w:r>
          </w:p>
          <w:p w14:paraId="03FA8A00" w14:textId="6A8B3BAF" w:rsidR="009865D7" w:rsidRPr="009865D7" w:rsidRDefault="00D43702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tablice </w:t>
            </w:r>
            <w:r w:rsidR="009865D7" w:rsidRPr="009865D7">
              <w:rPr>
                <w:rFonts w:ascii="Times New Roman" w:hAnsi="Times New Roman" w:cs="Times New Roman"/>
                <w:sz w:val="24"/>
                <w:szCs w:val="24"/>
              </w:rPr>
              <w:t>na motorower 30,00 zł (1 tablica)</w:t>
            </w:r>
          </w:p>
          <w:p w14:paraId="3D8CD301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tablice indywidualne 1000,00 zł</w:t>
            </w:r>
          </w:p>
          <w:p w14:paraId="5E879F42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dowód rejestracyjny 54,00 zł </w:t>
            </w:r>
          </w:p>
          <w:p w14:paraId="13F59546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pozwolenie czasowe 13,50 zł </w:t>
            </w:r>
          </w:p>
          <w:p w14:paraId="4F6C604B" w14:textId="77777777" w:rsidR="009865D7" w:rsidRPr="009865D7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komplet znaków legalizacyjnych 12,50 zł </w:t>
            </w:r>
          </w:p>
          <w:p w14:paraId="03408F0B" w14:textId="12694BE2" w:rsidR="009865D7" w:rsidRPr="005B2933" w:rsidRDefault="009865D7" w:rsidP="009865D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nalepkę kontrolną 18,50 zł (dla pojazdów samochodowych, za wyjątkiem </w:t>
            </w:r>
            <w:r w:rsidRPr="005B2933">
              <w:rPr>
                <w:rFonts w:ascii="Times New Roman" w:hAnsi="Times New Roman" w:cs="Times New Roman"/>
                <w:sz w:val="24"/>
                <w:szCs w:val="24"/>
              </w:rPr>
              <w:t>motocykli</w:t>
            </w:r>
          </w:p>
          <w:p w14:paraId="04C7F2A3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Opłatę administracyjną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należy uiścić na rachunek Starostwa Powiatowego w Pucku nr 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08 8348 0003 0000 0000 0332 0002</w:t>
            </w:r>
          </w:p>
          <w:p w14:paraId="0F22C8E7" w14:textId="77777777" w:rsidR="005B2933" w:rsidRDefault="005B2933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FA49" w14:textId="05866023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Opłata ewidencyjna za wydanie:</w:t>
            </w:r>
          </w:p>
          <w:p w14:paraId="6495764B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dowodu rejestracyjnego 0,50 zł</w:t>
            </w:r>
          </w:p>
          <w:p w14:paraId="54E808CA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pozwolenia czasowego 0,50 zł</w:t>
            </w:r>
          </w:p>
          <w:p w14:paraId="64A61CA6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zalegalizowanych tablic (tablicy) rejestracyjnych 0,50 zł</w:t>
            </w:r>
          </w:p>
          <w:p w14:paraId="53A60264" w14:textId="77777777" w:rsidR="009865D7" w:rsidRPr="009865D7" w:rsidRDefault="009865D7" w:rsidP="009865D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nalepki kontrolnej 0,50 zł </w:t>
            </w:r>
          </w:p>
          <w:p w14:paraId="22B69A5C" w14:textId="77777777" w:rsidR="009865D7" w:rsidRPr="009865D7" w:rsidRDefault="009865D7" w:rsidP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Opłatę ewidencyjną </w:t>
            </w: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należy uiścić na rachunek Starostwa Powiatowego w Pucku nr</w:t>
            </w:r>
            <w:r w:rsidRPr="009865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08 8348 0003 0000 0000 0332 0002</w:t>
            </w:r>
          </w:p>
          <w:p w14:paraId="59F3E909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F42" w:rsidRPr="009865D7" w14:paraId="16F06B69" w14:textId="77777777" w:rsidTr="00A66F42">
        <w:tc>
          <w:tcPr>
            <w:tcW w:w="0" w:type="auto"/>
          </w:tcPr>
          <w:p w14:paraId="169FECD8" w14:textId="6F239E56" w:rsidR="00A66F42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Termin załatwienia sprawy</w:t>
            </w:r>
          </w:p>
        </w:tc>
        <w:tc>
          <w:tcPr>
            <w:tcW w:w="0" w:type="auto"/>
          </w:tcPr>
          <w:p w14:paraId="5BFFB2EC" w14:textId="79A9FAB2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Niezwłocznie rejestracja czasowa; odbiór spersonalizowanego dowodu rejestracyjnego do 30 dni. </w:t>
            </w:r>
          </w:p>
          <w:p w14:paraId="7B7FF56D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E254" w14:textId="77777777" w:rsidR="00A66F42" w:rsidRPr="009865D7" w:rsidRDefault="00A6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763735B9" w14:textId="77777777" w:rsidTr="00A66F42">
        <w:tc>
          <w:tcPr>
            <w:tcW w:w="0" w:type="auto"/>
          </w:tcPr>
          <w:p w14:paraId="65D1D952" w14:textId="7ECF609E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o trybie odwoławczym</w:t>
            </w:r>
          </w:p>
        </w:tc>
        <w:tc>
          <w:tcPr>
            <w:tcW w:w="0" w:type="auto"/>
          </w:tcPr>
          <w:p w14:paraId="38912613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Od decyzji niniejszej służy stronie prawo wniesienia odwołania do Samorządowego Kolegium Odwoławczego w Gdańsku za pośrednictwem Starosty Puckiego w terminie czternastu dni, licząc od dnia otrzymania. </w:t>
            </w:r>
          </w:p>
          <w:p w14:paraId="336E797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 </w:t>
            </w:r>
          </w:p>
          <w:p w14:paraId="3036F73E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Decyzja podlega wykonaniu przed upływem terminu do wniesienia odwołania, jeżeli jest zgodna z żądaniem wszystkich stron lub jeżeli wszystkie strony zrzekły się prawa do wniesienia odwołania .</w:t>
            </w:r>
          </w:p>
          <w:p w14:paraId="47B7C8A9" w14:textId="77777777" w:rsidR="009865D7" w:rsidRPr="009865D7" w:rsidRDefault="009865D7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sz w:val="24"/>
                <w:szCs w:val="24"/>
              </w:rPr>
              <w:t>W przypadku złożenia przez stronę oświadczenia o zrzeczeniu się prawa do wniesienia odwołania od decyzji stronie nie przysługuje prawo do odwołania się oraz ma taki skutek, że decyzji nie można zaskarżyć do Wojewódzkiego Sądu Administracyjnego.</w:t>
            </w:r>
          </w:p>
          <w:p w14:paraId="3E8B047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D7" w:rsidRPr="009865D7" w14:paraId="20D6915E" w14:textId="77777777" w:rsidTr="00A66F42">
        <w:tc>
          <w:tcPr>
            <w:tcW w:w="0" w:type="auto"/>
          </w:tcPr>
          <w:p w14:paraId="3001055E" w14:textId="5E1B3DC8" w:rsidR="009865D7" w:rsidRPr="009865D7" w:rsidRDefault="009865D7" w:rsidP="0098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5D7"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danych osobowych</w:t>
            </w:r>
          </w:p>
        </w:tc>
        <w:tc>
          <w:tcPr>
            <w:tcW w:w="0" w:type="auto"/>
          </w:tcPr>
          <w:p w14:paraId="7E76679D" w14:textId="77777777" w:rsidR="003C5FB9" w:rsidRDefault="003C5FB9" w:rsidP="003C5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57803" w14:textId="77777777" w:rsidR="00671B09" w:rsidRDefault="005D7600" w:rsidP="00671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71B09" w:rsidRPr="007804B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https://bip.starostwo.puck.pl/a,17410,ogolna-informacja-dotyczaca-ochrony-danych-osobowych.html</w:t>
              </w:r>
            </w:hyperlink>
          </w:p>
          <w:p w14:paraId="3237C6E8" w14:textId="77777777" w:rsidR="009865D7" w:rsidRPr="009865D7" w:rsidRDefault="00986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4A1C2" w14:textId="59179B34" w:rsidR="009865D7" w:rsidRDefault="009865D7" w:rsidP="00671B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9D6C9" w14:textId="77777777" w:rsidR="00671B09" w:rsidRPr="00B33A9A" w:rsidRDefault="00671B09" w:rsidP="00671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E7994" w14:textId="704C0F70" w:rsidR="009865D7" w:rsidRPr="005D7600" w:rsidRDefault="00B33A9A" w:rsidP="005D76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600">
        <w:rPr>
          <w:rFonts w:ascii="Times New Roman" w:hAnsi="Times New Roman" w:cs="Times New Roman"/>
          <w:b/>
          <w:bCs/>
          <w:sz w:val="24"/>
          <w:szCs w:val="24"/>
        </w:rPr>
        <w:t>INNE INFORMACJE:</w:t>
      </w:r>
    </w:p>
    <w:p w14:paraId="7B2ADE08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Po przyjęciu wniosku o rejestrację pojazdu organ rejestrujący dokonuje czasowej rejestracji z urzędu, wydając pozwolenie czasowe i tablice rejestracyjne zwyczajne; wykonuje czynności związane z czasową rejestracją pojazdu z urzędu; następnie zamawia spersonalizowany dowód rejestracyjny w Polskiej Wytwórni Papierów Wartościowych w Warszawie.</w:t>
      </w:r>
    </w:p>
    <w:p w14:paraId="3694CCBF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Wszelkie dokumenty załączane do wniosku, jeśli nie określono, że mogą być załączone w kopii, załącza się w ORYGINALE. </w:t>
      </w:r>
    </w:p>
    <w:p w14:paraId="057F8E56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lastRenderedPageBreak/>
        <w:t>W przypadku, gdy dowód własności został wystawiony na kilka osób wymagane jest osobiste stawiennictwo wszystkich właścicieli pojazdu lub osoby upoważnionej do dokonania w ich imieniu rejestracji pojazdu (pisemne pełnomocnictwo)</w:t>
      </w:r>
    </w:p>
    <w:p w14:paraId="09842FA5" w14:textId="77777777" w:rsidR="009865D7" w:rsidRPr="009865D7" w:rsidRDefault="009865D7" w:rsidP="000D104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 xml:space="preserve">Nie podlega opłacie skarbowej pełnomocnictwo udzielone małżonkowi, wstępnemu (rodzice, dziadkowie, pradziadkowie), zstępnemu (dzieci, wnuki, prawnuki), rodzeństwu. </w:t>
      </w:r>
    </w:p>
    <w:p w14:paraId="76DFB5F6" w14:textId="77777777" w:rsidR="00B73820" w:rsidRDefault="009865D7" w:rsidP="00B738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65D7">
        <w:rPr>
          <w:rFonts w:ascii="Times New Roman" w:hAnsi="Times New Roman" w:cs="Times New Roman"/>
          <w:sz w:val="24"/>
          <w:szCs w:val="24"/>
        </w:rPr>
        <w:t>W przypadku zmiany w zakresie współwłasności pojazdu pomiędzy małżonkami dowodem własności jest oświadczenie o przynależności pojazdu do majątku wspólnego skutkujące rejestracją pojazdu na obu małżonków w miejsce jednego.</w:t>
      </w:r>
    </w:p>
    <w:p w14:paraId="6DC9C7F9" w14:textId="77777777" w:rsidR="00B73820" w:rsidRDefault="009865D7" w:rsidP="00B738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820">
        <w:rPr>
          <w:rFonts w:ascii="Times New Roman" w:hAnsi="Times New Roman" w:cs="Times New Roman"/>
          <w:sz w:val="24"/>
          <w:szCs w:val="24"/>
        </w:rPr>
        <w:t xml:space="preserve">Pojazd oznacza się tylko jedną nalepką kontrolną, którą właściciel pojazdu umieszcza wewnątrz pojazdu w prawym dolnym rogu przedniej szyby. </w:t>
      </w:r>
    </w:p>
    <w:p w14:paraId="5147ABC1" w14:textId="7F54A84E" w:rsidR="00B73820" w:rsidRPr="00B73820" w:rsidRDefault="00B73820" w:rsidP="00B7382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820">
        <w:rPr>
          <w:rFonts w:ascii="Times New Roman" w:eastAsia="Calibri" w:hAnsi="Times New Roman" w:cs="Times New Roman"/>
          <w:sz w:val="24"/>
          <w:szCs w:val="24"/>
        </w:rPr>
        <w:t>Istnieje możliwość wydania tablic rejestracyjnych jednorzędowych zmniejszonych dla pojazdów silnikowych, z wyłączeniem motocykli, ciągników rolniczych, pojazdów wolnobieżnych wchodzących w skład kolejki turystycznej i pojazdów rodzaju „samochodowy inny”. W tym przypadku właściciel pojazdu składa oświadczenie, że w pojeździe są zmniejszone wymiary miejsca konstrukcyjnie przeznaczonego do umieszczenia tablic rejestracyjnych.</w:t>
      </w:r>
    </w:p>
    <w:p w14:paraId="26648A56" w14:textId="6FDF87D8" w:rsidR="007873A6" w:rsidRPr="007873A6" w:rsidRDefault="007873A6" w:rsidP="00B33A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BF52F" w14:textId="1085D571" w:rsidR="007873A6" w:rsidRPr="009865D7" w:rsidRDefault="007873A6" w:rsidP="007873A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FA131A" w14:textId="77777777" w:rsidR="009865D7" w:rsidRPr="009865D7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E17AC" w14:textId="77777777" w:rsidR="009865D7" w:rsidRPr="009865D7" w:rsidRDefault="009865D7" w:rsidP="000D10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65D7" w:rsidRPr="00986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677AF"/>
    <w:multiLevelType w:val="multilevel"/>
    <w:tmpl w:val="A84E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549F2"/>
    <w:multiLevelType w:val="multilevel"/>
    <w:tmpl w:val="3998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7228D"/>
    <w:multiLevelType w:val="multilevel"/>
    <w:tmpl w:val="7670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177A1"/>
    <w:multiLevelType w:val="multilevel"/>
    <w:tmpl w:val="7BBC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33"/>
    <w:rsid w:val="000D1046"/>
    <w:rsid w:val="00306CA9"/>
    <w:rsid w:val="003C5FB9"/>
    <w:rsid w:val="005B2933"/>
    <w:rsid w:val="005D7600"/>
    <w:rsid w:val="00671B09"/>
    <w:rsid w:val="006E1D33"/>
    <w:rsid w:val="006F3DC7"/>
    <w:rsid w:val="007359D6"/>
    <w:rsid w:val="0076435B"/>
    <w:rsid w:val="007873A6"/>
    <w:rsid w:val="009865D7"/>
    <w:rsid w:val="0099538A"/>
    <w:rsid w:val="00A66F42"/>
    <w:rsid w:val="00B33A9A"/>
    <w:rsid w:val="00B73820"/>
    <w:rsid w:val="00B87A42"/>
    <w:rsid w:val="00CD18E9"/>
    <w:rsid w:val="00D43702"/>
    <w:rsid w:val="00DA5862"/>
    <w:rsid w:val="00E54289"/>
    <w:rsid w:val="00E707CB"/>
    <w:rsid w:val="00E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6C25"/>
  <w15:chartTrackingRefBased/>
  <w15:docId w15:val="{6683E05D-BE31-4367-99BA-3CB04231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76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1B0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D76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starostwo.puck.pl/a,17410,ogolna-informacja-dotyczaca-ochrony-danych-osobow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6345-FBFB-416C-A145-EBDD479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isawicka</dc:creator>
  <cp:keywords/>
  <dc:description/>
  <cp:lastModifiedBy>Ilona Sawicka</cp:lastModifiedBy>
  <cp:revision>25</cp:revision>
  <dcterms:created xsi:type="dcterms:W3CDTF">2018-09-17T08:24:00Z</dcterms:created>
  <dcterms:modified xsi:type="dcterms:W3CDTF">2020-05-29T07:18:00Z</dcterms:modified>
</cp:coreProperties>
</file>